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0D" w:rsidRDefault="00E64195" w:rsidP="00A079F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7945" w:rsidRDefault="00B17945" w:rsidP="00B179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Starostka obce Želeč</w:t>
      </w:r>
    </w:p>
    <w:p w:rsidR="00B17945" w:rsidRDefault="00B17945" w:rsidP="00B17945">
      <w:pPr>
        <w:jc w:val="center"/>
        <w:rPr>
          <w:rFonts w:eastAsia="Calibri"/>
          <w:b/>
          <w:sz w:val="24"/>
          <w:szCs w:val="24"/>
        </w:rPr>
      </w:pPr>
      <w:r>
        <w:rPr>
          <w:b/>
        </w:rPr>
        <w:t>v souladu s ustanovením § 92 Zákona č.128/2000 Sb., o obcích (obecní zřízení)</w:t>
      </w:r>
    </w:p>
    <w:p w:rsidR="00B17945" w:rsidRDefault="00B17945" w:rsidP="00B17945">
      <w:pPr>
        <w:jc w:val="center"/>
        <w:rPr>
          <w:b/>
        </w:rPr>
      </w:pPr>
      <w:r>
        <w:rPr>
          <w:b/>
        </w:rPr>
        <w:t>v platném znění, svolává</w:t>
      </w:r>
    </w:p>
    <w:p w:rsidR="00B17945" w:rsidRDefault="00B17945" w:rsidP="00B17945">
      <w:pPr>
        <w:jc w:val="center"/>
        <w:rPr>
          <w:b/>
        </w:rPr>
      </w:pPr>
    </w:p>
    <w:p w:rsidR="00B17945" w:rsidRDefault="009D1982" w:rsidP="00B179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AF15E4">
        <w:rPr>
          <w:b/>
          <w:sz w:val="36"/>
          <w:szCs w:val="36"/>
          <w:u w:val="single"/>
        </w:rPr>
        <w:t>3</w:t>
      </w:r>
      <w:r w:rsidR="00B17945">
        <w:rPr>
          <w:b/>
          <w:sz w:val="36"/>
          <w:szCs w:val="36"/>
          <w:u w:val="single"/>
        </w:rPr>
        <w:t>. zasedání Zastupitelstva obce Želeč:</w:t>
      </w:r>
    </w:p>
    <w:p w:rsidR="00B17945" w:rsidRDefault="00B17945" w:rsidP="00B17945">
      <w:pPr>
        <w:jc w:val="both"/>
        <w:rPr>
          <w:b/>
          <w:sz w:val="32"/>
          <w:szCs w:val="32"/>
          <w:u w:val="single"/>
        </w:rPr>
      </w:pPr>
    </w:p>
    <w:p w:rsidR="00B17945" w:rsidRDefault="00B17945" w:rsidP="00B17945">
      <w:pPr>
        <w:jc w:val="both"/>
        <w:rPr>
          <w:b/>
        </w:rPr>
      </w:pPr>
      <w:r>
        <w:rPr>
          <w:b/>
          <w:u w:val="single"/>
        </w:rPr>
        <w:t>Místo konání</w:t>
      </w:r>
      <w:r>
        <w:rPr>
          <w:b/>
        </w:rPr>
        <w:t>:                             Kulturní dům Želeč</w:t>
      </w:r>
    </w:p>
    <w:p w:rsidR="00B17945" w:rsidRDefault="00B17945" w:rsidP="00B17945">
      <w:pPr>
        <w:jc w:val="both"/>
        <w:rPr>
          <w:b/>
        </w:rPr>
      </w:pPr>
    </w:p>
    <w:p w:rsidR="00B17945" w:rsidRDefault="00B17945" w:rsidP="00B17945">
      <w:pPr>
        <w:jc w:val="both"/>
        <w:rPr>
          <w:b/>
        </w:rPr>
      </w:pPr>
      <w:r>
        <w:rPr>
          <w:b/>
          <w:u w:val="single"/>
        </w:rPr>
        <w:t xml:space="preserve">Doba </w:t>
      </w:r>
      <w:proofErr w:type="gramStart"/>
      <w:r>
        <w:rPr>
          <w:b/>
          <w:u w:val="single"/>
        </w:rPr>
        <w:t>konání</w:t>
      </w:r>
      <w:r w:rsidR="002E6C35">
        <w:rPr>
          <w:b/>
        </w:rPr>
        <w:t xml:space="preserve"> </w:t>
      </w:r>
      <w:r w:rsidR="00AF15E4">
        <w:rPr>
          <w:b/>
        </w:rPr>
        <w:t>:                             15</w:t>
      </w:r>
      <w:r w:rsidR="002E6C35">
        <w:rPr>
          <w:b/>
        </w:rPr>
        <w:t>.</w:t>
      </w:r>
      <w:r w:rsidR="00AF15E4">
        <w:rPr>
          <w:b/>
        </w:rPr>
        <w:t>7</w:t>
      </w:r>
      <w:r>
        <w:rPr>
          <w:b/>
        </w:rPr>
        <w:t>.202</w:t>
      </w:r>
      <w:r w:rsidR="00AF15E4">
        <w:rPr>
          <w:b/>
        </w:rPr>
        <w:t>1</w:t>
      </w:r>
      <w:proofErr w:type="gramEnd"/>
      <w:r>
        <w:rPr>
          <w:b/>
        </w:rPr>
        <w:t xml:space="preserve">          v     18:30 hodin</w:t>
      </w:r>
    </w:p>
    <w:p w:rsidR="00B17945" w:rsidRDefault="00B17945" w:rsidP="00B17945">
      <w:pPr>
        <w:jc w:val="both"/>
        <w:rPr>
          <w:b/>
        </w:rPr>
      </w:pPr>
    </w:p>
    <w:p w:rsidR="00B17945" w:rsidRDefault="00B17945" w:rsidP="00B179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Vstup na zasedání zastupitelstva obce pouze s ochranou dýchacích cest a s odstupem mezi sebou nejméně 2 metry.</w:t>
      </w:r>
    </w:p>
    <w:p w:rsidR="00B17945" w:rsidRDefault="00B17945" w:rsidP="00B17945">
      <w:pPr>
        <w:jc w:val="both"/>
        <w:rPr>
          <w:b/>
          <w:i/>
          <w:u w:val="single"/>
        </w:rPr>
      </w:pPr>
    </w:p>
    <w:p w:rsidR="00B17945" w:rsidRDefault="00B17945" w:rsidP="00B17945">
      <w:pPr>
        <w:jc w:val="both"/>
        <w:rPr>
          <w:b/>
        </w:rPr>
      </w:pPr>
    </w:p>
    <w:p w:rsidR="00B17945" w:rsidRDefault="00B17945" w:rsidP="00B17945">
      <w:pPr>
        <w:pStyle w:val="Zklad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Program zasedání:    </w:t>
      </w:r>
    </w:p>
    <w:p w:rsidR="00B17945" w:rsidRDefault="00B17945" w:rsidP="00B179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1.) Zahájení, volba zapisovatele a ověřovatelů zápisu a schválení programu </w:t>
      </w:r>
    </w:p>
    <w:p w:rsidR="00B17945" w:rsidRDefault="00B17945" w:rsidP="00B179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zasedání Zastupitelstva obce Želeč.    </w:t>
      </w:r>
    </w:p>
    <w:p w:rsidR="00AF15E4" w:rsidRDefault="00B17945" w:rsidP="00AF15E4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2</w:t>
      </w:r>
      <w:r w:rsidR="002E6C35">
        <w:rPr>
          <w:b/>
          <w:szCs w:val="24"/>
        </w:rPr>
        <w:t>.) Projednán</w:t>
      </w:r>
      <w:r w:rsidR="008F2A4E">
        <w:rPr>
          <w:b/>
          <w:szCs w:val="24"/>
        </w:rPr>
        <w:t xml:space="preserve">í a schválení </w:t>
      </w:r>
      <w:r w:rsidR="00AF15E4">
        <w:rPr>
          <w:b/>
          <w:szCs w:val="24"/>
        </w:rPr>
        <w:t xml:space="preserve">Smlouvy o bezúplatném převodu vlastnického práva </w:t>
      </w:r>
    </w:p>
    <w:p w:rsidR="00AF15E4" w:rsidRDefault="00AF15E4" w:rsidP="00AF15E4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 k nemovité věci s omezujícími podmínkami mezi Českou </w:t>
      </w:r>
      <w:proofErr w:type="gramStart"/>
      <w:r>
        <w:rPr>
          <w:b/>
          <w:szCs w:val="24"/>
        </w:rPr>
        <w:t>republikou</w:t>
      </w:r>
      <w:proofErr w:type="gramEnd"/>
      <w:r>
        <w:rPr>
          <w:b/>
          <w:szCs w:val="24"/>
        </w:rPr>
        <w:t>–</w:t>
      </w:r>
      <w:proofErr w:type="gramStart"/>
      <w:r>
        <w:rPr>
          <w:b/>
          <w:szCs w:val="24"/>
        </w:rPr>
        <w:t>Úřadem</w:t>
      </w:r>
      <w:proofErr w:type="gramEnd"/>
      <w:r>
        <w:rPr>
          <w:b/>
          <w:szCs w:val="24"/>
        </w:rPr>
        <w:t xml:space="preserve"> pro </w:t>
      </w:r>
    </w:p>
    <w:p w:rsidR="00B17945" w:rsidRDefault="00AF15E4" w:rsidP="00AF15E4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 zastupování státu ve věcech majetkových </w:t>
      </w:r>
      <w:r w:rsidR="00027C53">
        <w:rPr>
          <w:b/>
          <w:szCs w:val="24"/>
        </w:rPr>
        <w:t>a Obcí Želeč</w:t>
      </w:r>
    </w:p>
    <w:p w:rsidR="00CD5018" w:rsidRDefault="008F2A4E" w:rsidP="00CD501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50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10B9" w:rsidRPr="00CD50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3.)</w:t>
      </w:r>
      <w:r w:rsidR="00CD50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Projednání a schválení finančního daru z rozpočtu Obce Želeč pro obce Jižní </w:t>
      </w:r>
    </w:p>
    <w:p w:rsidR="00EC6202" w:rsidRDefault="00CD5018" w:rsidP="00CD5018">
      <w:pPr>
        <w:pStyle w:val="Bezmezer"/>
        <w:rPr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Moravy postižené přírodní katastrofou.</w:t>
      </w:r>
    </w:p>
    <w:p w:rsidR="00B17945" w:rsidRDefault="005910B9" w:rsidP="00027C53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</w:t>
      </w:r>
      <w:r w:rsidR="00EC6202">
        <w:rPr>
          <w:b/>
          <w:szCs w:val="24"/>
        </w:rPr>
        <w:t xml:space="preserve"> </w:t>
      </w:r>
      <w:r w:rsidR="00CD5018">
        <w:rPr>
          <w:b/>
          <w:szCs w:val="24"/>
        </w:rPr>
        <w:t>4</w:t>
      </w:r>
      <w:r w:rsidR="00EC6202">
        <w:rPr>
          <w:b/>
          <w:szCs w:val="24"/>
        </w:rPr>
        <w:t xml:space="preserve">.) </w:t>
      </w:r>
      <w:r w:rsidR="00B17945">
        <w:rPr>
          <w:b/>
          <w:szCs w:val="24"/>
        </w:rPr>
        <w:t xml:space="preserve"> Ostatní záležitosti  </w:t>
      </w:r>
      <w:bookmarkStart w:id="0" w:name="_GoBack"/>
      <w:bookmarkEnd w:id="0"/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="00CD5018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.)  Diskuse</w:t>
      </w:r>
    </w:p>
    <w:p w:rsidR="00B17945" w:rsidRDefault="00CD5018" w:rsidP="00B17945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6</w:t>
      </w:r>
      <w:r w:rsidR="00B1794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.)  Usnesení   </w:t>
      </w:r>
    </w:p>
    <w:p w:rsidR="00B17945" w:rsidRDefault="00CD5018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7</w:t>
      </w:r>
      <w:r w:rsidR="00B1794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.)  Závěr               </w:t>
      </w: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CD5018" w:rsidRDefault="00CD5018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D5018" w:rsidRDefault="00CD5018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D5018" w:rsidRDefault="00CD5018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17945" w:rsidRDefault="00B17945" w:rsidP="00B17945">
      <w:pPr>
        <w:pStyle w:val="Zkladntext"/>
        <w:rPr>
          <w:b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Ing. Bronislava Augustinová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731E1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starostka obce</w:t>
      </w: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Vyvěšeno na úřední desce obce i na </w:t>
      </w:r>
      <w:r w:rsidR="00731E1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elektronické úřední desce dne  </w:t>
      </w:r>
      <w:proofErr w:type="gramStart"/>
      <w:r w:rsidR="00CD5018">
        <w:rPr>
          <w:rFonts w:ascii="Times New Roman" w:eastAsia="Times New Roman" w:hAnsi="Times New Roman"/>
          <w:b/>
          <w:sz w:val="24"/>
          <w:szCs w:val="24"/>
          <w:lang w:eastAsia="cs-CZ"/>
        </w:rPr>
        <w:t>8.7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.202</w:t>
      </w:r>
      <w:r w:rsidR="00731E14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proofErr w:type="gramEnd"/>
    </w:p>
    <w:p w:rsidR="00250E0D" w:rsidRDefault="00B17945" w:rsidP="00731E14">
      <w:pPr>
        <w:pStyle w:val="Seznamsodrkami"/>
        <w:numPr>
          <w:ilvl w:val="0"/>
          <w:numId w:val="0"/>
        </w:numPr>
        <w:tabs>
          <w:tab w:val="left" w:pos="708"/>
        </w:tabs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Sejmuto dne:     </w:t>
      </w:r>
    </w:p>
    <w:sectPr w:rsidR="0025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BC47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8F6BB8"/>
    <w:multiLevelType w:val="hybridMultilevel"/>
    <w:tmpl w:val="B5CA7B1A"/>
    <w:lvl w:ilvl="0" w:tplc="BE4296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C"/>
    <w:rsid w:val="00027C53"/>
    <w:rsid w:val="00035EC2"/>
    <w:rsid w:val="00086303"/>
    <w:rsid w:val="000E46AC"/>
    <w:rsid w:val="00115E17"/>
    <w:rsid w:val="00247262"/>
    <w:rsid w:val="00250E0D"/>
    <w:rsid w:val="0027086B"/>
    <w:rsid w:val="002B079C"/>
    <w:rsid w:val="002C579D"/>
    <w:rsid w:val="002E6C35"/>
    <w:rsid w:val="00331348"/>
    <w:rsid w:val="00376C97"/>
    <w:rsid w:val="003C6575"/>
    <w:rsid w:val="0041396A"/>
    <w:rsid w:val="004C48B0"/>
    <w:rsid w:val="004D094E"/>
    <w:rsid w:val="00510B87"/>
    <w:rsid w:val="00524080"/>
    <w:rsid w:val="005910B9"/>
    <w:rsid w:val="00597E25"/>
    <w:rsid w:val="00634359"/>
    <w:rsid w:val="006561F9"/>
    <w:rsid w:val="0067148C"/>
    <w:rsid w:val="00690FB5"/>
    <w:rsid w:val="006C720C"/>
    <w:rsid w:val="00731E14"/>
    <w:rsid w:val="007348C2"/>
    <w:rsid w:val="007F2C8D"/>
    <w:rsid w:val="0083610E"/>
    <w:rsid w:val="00850CE7"/>
    <w:rsid w:val="008D2F0A"/>
    <w:rsid w:val="008F2A4E"/>
    <w:rsid w:val="00922BEC"/>
    <w:rsid w:val="009A009F"/>
    <w:rsid w:val="009D1982"/>
    <w:rsid w:val="009E1818"/>
    <w:rsid w:val="009F4DC9"/>
    <w:rsid w:val="00A00F94"/>
    <w:rsid w:val="00A079F5"/>
    <w:rsid w:val="00A421C9"/>
    <w:rsid w:val="00A62377"/>
    <w:rsid w:val="00A63BD4"/>
    <w:rsid w:val="00AA57A3"/>
    <w:rsid w:val="00AF15E4"/>
    <w:rsid w:val="00B17945"/>
    <w:rsid w:val="00B257E7"/>
    <w:rsid w:val="00BE3DF2"/>
    <w:rsid w:val="00BF064A"/>
    <w:rsid w:val="00C0298B"/>
    <w:rsid w:val="00C10828"/>
    <w:rsid w:val="00C9689D"/>
    <w:rsid w:val="00CA3607"/>
    <w:rsid w:val="00CD5018"/>
    <w:rsid w:val="00CF0C88"/>
    <w:rsid w:val="00D966DF"/>
    <w:rsid w:val="00E64195"/>
    <w:rsid w:val="00E703E5"/>
    <w:rsid w:val="00EC6202"/>
    <w:rsid w:val="00ED61B2"/>
    <w:rsid w:val="00F44D9B"/>
    <w:rsid w:val="00F70B16"/>
    <w:rsid w:val="00F86586"/>
    <w:rsid w:val="00F9070D"/>
    <w:rsid w:val="00FA1172"/>
    <w:rsid w:val="00FC38F1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AF09-770A-49C2-B1A3-99B414A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F9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A00F9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Zkladntext">
    <w:name w:val="Body Text"/>
    <w:basedOn w:val="Normln"/>
    <w:link w:val="ZkladntextChar"/>
    <w:unhideWhenUsed/>
    <w:rsid w:val="00A00F94"/>
    <w:pPr>
      <w:widowControl w:val="0"/>
      <w:spacing w:line="288" w:lineRule="auto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00F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CE7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D50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Starosta2</cp:lastModifiedBy>
  <cp:revision>50</cp:revision>
  <cp:lastPrinted>2021-06-10T13:49:00Z</cp:lastPrinted>
  <dcterms:created xsi:type="dcterms:W3CDTF">2020-05-21T07:21:00Z</dcterms:created>
  <dcterms:modified xsi:type="dcterms:W3CDTF">2021-07-08T13:10:00Z</dcterms:modified>
</cp:coreProperties>
</file>