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F6" w:rsidRPr="000616F7" w:rsidRDefault="00243EF6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</w:pPr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 xml:space="preserve">Zajištění a vyzvednutí </w:t>
      </w:r>
      <w:proofErr w:type="spellStart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>eReceptu</w:t>
      </w:r>
      <w:proofErr w:type="spellEnd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 xml:space="preserve"> jinou osobou</w:t>
      </w:r>
    </w:p>
    <w:p w:rsidR="002C0CF4" w:rsidRPr="00243EF6" w:rsidRDefault="000616F7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eRecept</w:t>
      </w:r>
      <w:proofErr w:type="spellEnd"/>
      <w:r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může lékař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vystavit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na základě žádosti pacienta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bez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jeho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p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řítomnosti v ordinaci  a bez vyšetření pouze</w:t>
      </w:r>
      <w:r w:rsid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v případě, že: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tak rozhodne lékař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(pokud je mu dobře znám zdravotní stav pacienta nebo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má k dispozici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jeho zdr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av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otnickou dokumentaci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),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proofErr w:type="gramStart"/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se jedná</w:t>
      </w:r>
      <w:proofErr w:type="gramEnd"/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o trvale užívané léky,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zdravotní stav pacienta je stabilizován,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medikace je dobře nastavena.</w:t>
      </w:r>
    </w:p>
    <w:p w:rsidR="00605546" w:rsidRPr="00243EF6" w:rsidRDefault="002C0CF4" w:rsidP="00605546">
      <w:pPr>
        <w:spacing w:after="150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Způsoby předání </w:t>
      </w:r>
      <w:proofErr w:type="spellStart"/>
      <w:r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eReceptu</w:t>
      </w:r>
      <w:proofErr w:type="spellEnd"/>
      <w:r w:rsidR="000E37F3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(určuje pacient)</w:t>
      </w:r>
      <w:r w:rsidR="000616F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: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 </w:t>
      </w:r>
    </w:p>
    <w:p w:rsidR="00C01BAF" w:rsidRPr="000616F7" w:rsidRDefault="00243EF6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NEJVHODNĚJŠÍ A NEJJEDNODUŠŠÍ</w:t>
      </w:r>
      <w:r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BEZKONTAKTNÍ ZPŮSOB PŘEDÁNÍ</w:t>
      </w:r>
      <w:r w:rsidR="000616F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</w:t>
      </w:r>
      <w:proofErr w:type="spellStart"/>
      <w:r w:rsidR="000616F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eReceptu</w:t>
      </w:r>
      <w:proofErr w:type="spellEnd"/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- </w:t>
      </w:r>
      <w:r w:rsidR="00C458D9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p</w:t>
      </w:r>
      <w:r w:rsidR="002C0CF4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rostřednictvím SMS zprávy na jakýkoliv mobilní telefon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- </w:t>
      </w:r>
      <w:proofErr w:type="spellStart"/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eRecept</w:t>
      </w:r>
      <w:proofErr w:type="spellEnd"/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je zaslán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na uvedené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telefonní číslo textovou zprávou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s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 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identifikátorem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SMS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zprávu </w:t>
      </w:r>
      <w:r w:rsidR="000616F7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může pacient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</w:t>
      </w:r>
      <w:bookmarkStart w:id="0" w:name="_GoBack"/>
      <w:bookmarkEnd w:id="0"/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přep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oslat na další telefonní číslo; </w:t>
      </w:r>
      <w:proofErr w:type="spellStart"/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eRecept</w:t>
      </w:r>
      <w:proofErr w:type="spellEnd"/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může v lékárně vyzvednout i jiná osoba</w:t>
      </w:r>
      <w:r w:rsidR="00C816C7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.</w:t>
      </w:r>
    </w:p>
    <w:p w:rsidR="00C01BAF" w:rsidRPr="000616F7" w:rsidRDefault="002C0CF4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na listinné průvodce -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bezplatně vytištěná listinná průvodka musí být před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ána pacientovi nebo jiné osobě,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způsob předání průvodky není 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jednoznačně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stanoven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; v 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případě, že bude průvodku za pacienta vyzvedávat jiná osoba,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musí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pacient o tomto způsobu předání a o osobě, která bude průvodku vyzvedávat, předem informovat příslušného lékaře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,</w:t>
      </w:r>
    </w:p>
    <w:p w:rsidR="00C01BAF" w:rsidRPr="000616F7" w:rsidRDefault="00C458D9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plikace pro pacienty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SMART telefon, 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 seniory obtížně využitelná,</w:t>
      </w:r>
    </w:p>
    <w:p w:rsidR="00605546" w:rsidRPr="00243EF6" w:rsidRDefault="00C458D9" w:rsidP="00C458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aslání prostřednictvím datové (emailové) zprávy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 </w:t>
      </w: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pro seniory obtížně využitelné</w:t>
      </w:r>
      <w:r w:rsid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.</w:t>
      </w:r>
    </w:p>
    <w:p w:rsidR="00231B1C" w:rsidRPr="00243EF6" w:rsidRDefault="00231B1C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proofErr w:type="spellStart"/>
      <w:r w:rsidRPr="00243EF6">
        <w:rPr>
          <w:rFonts w:ascii="Arial" w:hAnsi="Arial" w:cs="Arial"/>
          <w:b/>
          <w:color w:val="3E3F3A"/>
          <w:sz w:val="21"/>
          <w:szCs w:val="21"/>
        </w:rPr>
        <w:t>eRecept</w:t>
      </w:r>
      <w:proofErr w:type="spellEnd"/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 může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bez přítomnosti 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pacienta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vystavit i zastupující 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praktický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lékař</w:t>
      </w:r>
      <w:r w:rsidR="003E00C8">
        <w:rPr>
          <w:rFonts w:ascii="Arial" w:hAnsi="Arial" w:cs="Arial"/>
          <w:b/>
          <w:color w:val="3E3F3A"/>
          <w:sz w:val="21"/>
          <w:szCs w:val="21"/>
        </w:rPr>
        <w:t>, případně specialista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, který má informace o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 zdravotním stavu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 pacienta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Lékař, který nemá informace o zdravotním stavu pacienta a nemůže si ověřit, jaké léky jsou 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mu </w:t>
      </w: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pravidelně předepisovány, nemůže </w:t>
      </w:r>
      <w:proofErr w:type="spellStart"/>
      <w:r w:rsidRPr="00243EF6">
        <w:rPr>
          <w:rFonts w:ascii="Arial" w:hAnsi="Arial" w:cs="Arial"/>
          <w:b/>
          <w:color w:val="3E3F3A"/>
          <w:sz w:val="21"/>
          <w:szCs w:val="21"/>
        </w:rPr>
        <w:t>eRecept</w:t>
      </w:r>
      <w:proofErr w:type="spellEnd"/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 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>bez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 vyšetření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 xml:space="preserve"> pacienta </w:t>
      </w:r>
      <w:r w:rsidRPr="00243EF6">
        <w:rPr>
          <w:rFonts w:ascii="Arial" w:hAnsi="Arial" w:cs="Arial"/>
          <w:b/>
          <w:color w:val="3E3F3A"/>
          <w:sz w:val="21"/>
          <w:szCs w:val="21"/>
        </w:rPr>
        <w:t>vystavit.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3E00C8" w:rsidRDefault="003E00C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0616F7" w:rsidRPr="00243EF6" w:rsidRDefault="000616F7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sectPr w:rsidR="000616F7" w:rsidRPr="0024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4C8"/>
    <w:multiLevelType w:val="multilevel"/>
    <w:tmpl w:val="D16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F5FF4"/>
    <w:multiLevelType w:val="hybridMultilevel"/>
    <w:tmpl w:val="91A2754A"/>
    <w:lvl w:ilvl="0" w:tplc="701C45C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46"/>
    <w:rsid w:val="00060FE2"/>
    <w:rsid w:val="000616F7"/>
    <w:rsid w:val="000B5832"/>
    <w:rsid w:val="000E37F3"/>
    <w:rsid w:val="00112902"/>
    <w:rsid w:val="001E2F37"/>
    <w:rsid w:val="00231B1C"/>
    <w:rsid w:val="00243EF6"/>
    <w:rsid w:val="002C0CF4"/>
    <w:rsid w:val="003278DE"/>
    <w:rsid w:val="003E00C8"/>
    <w:rsid w:val="004714BE"/>
    <w:rsid w:val="005C3EDA"/>
    <w:rsid w:val="00605546"/>
    <w:rsid w:val="007A20E6"/>
    <w:rsid w:val="00B62428"/>
    <w:rsid w:val="00B708AA"/>
    <w:rsid w:val="00C01BAF"/>
    <w:rsid w:val="00C458D9"/>
    <w:rsid w:val="00C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3410"/>
  <w15:chartTrackingRefBased/>
  <w15:docId w15:val="{82D4DD19-89C4-47DA-B9A2-ECADDF4A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11290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8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Staníková Marcela</dc:creator>
  <cp:keywords/>
  <dc:description/>
  <cp:lastModifiedBy>Staníková Marcela</cp:lastModifiedBy>
  <cp:revision>7</cp:revision>
  <dcterms:created xsi:type="dcterms:W3CDTF">2020-03-20T13:52:00Z</dcterms:created>
  <dcterms:modified xsi:type="dcterms:W3CDTF">2020-03-23T08:46:00Z</dcterms:modified>
</cp:coreProperties>
</file>